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3znysh7" w:id="3"/>
    <w:bookmarkEnd w:id="3"/>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A">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tyjcwt" w:id="5"/>
    <w:bookmarkEnd w:id="5"/>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5">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rtl w:val="0"/>
        </w:rPr>
        <w:t xml:space="preserve">REDACTED - under FOIA section 40, Personal Information</w:t>
      </w:r>
    </w:p>
    <w:p w:rsidR="00000000" w:rsidDel="00000000" w:rsidP="00000000" w:rsidRDefault="00000000" w:rsidRPr="00000000" w14:paraId="0000006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rtl w:val="0"/>
        </w:rPr>
        <w:t xml:space="preserve">REDACTED - under FOIA section 40, Personal Information</w:t>
      </w:r>
    </w:p>
    <w:p w:rsidR="00000000" w:rsidDel="00000000" w:rsidP="00000000" w:rsidRDefault="00000000" w:rsidRPr="00000000" w14:paraId="0000006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Email Address of respondent</w:t>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Telephone Number</w:t>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Postal Address</w:t>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Sex </w:t>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Ethnic Group </w:t>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Disability</w:t>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Type of Disability</w:t>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Evidence supplied</w:t>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Organisation.</w:t>
            </w:r>
          </w:p>
          <w:p w:rsidR="00000000" w:rsidDel="00000000" w:rsidP="00000000" w:rsidRDefault="00000000" w:rsidRPr="00000000" w14:paraId="0000007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Until the end of the contract period. </w:t>
            </w:r>
          </w:p>
        </w:tc>
      </w:tr>
      <w:tr>
        <w:trPr>
          <w:cantSplit w:val="0"/>
          <w:trHeight w:val="1520" w:hRule="atLeast"/>
          <w:tblHeader w:val="0"/>
        </w:trPr>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Processing will involve collection, recording, organisation, structuring, storage, adaptation or alteration, retrieval, consultation, use, disclosure by transmission, dissemination or otherwise making available, alignment or combination, restriction, erasure or destruction of data (whether or not by automated means).</w:t>
            </w:r>
          </w:p>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of the processing is to analyse the survey responses to provide a research report to enable HM Government to understand the evidence available on each of the topics so that it can develop policy which is informed. </w: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rtl w:val="0"/>
              </w:rPr>
              <w:t xml:space="preserve">Email Address of respondent</w:t>
            </w:r>
          </w:p>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Telephone Number</w:t>
            </w:r>
          </w:p>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Postal Address</w:t>
            </w:r>
          </w:p>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Sex </w:t>
            </w:r>
          </w:p>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Ethnic Group </w:t>
            </w:r>
          </w:p>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Disability</w:t>
            </w:r>
          </w:p>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Disability</w:t>
            </w:r>
          </w:p>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Relevant Evidence supplied</w:t>
            </w:r>
          </w:p>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Name of Organisation.</w:t>
            </w:r>
          </w:p>
          <w:p w:rsidR="00000000" w:rsidDel="00000000" w:rsidP="00000000" w:rsidRDefault="00000000" w:rsidRPr="00000000" w14:paraId="0000008A">
            <w:pPr>
              <w:rPr>
                <w:rFonts w:ascii="Arial" w:cs="Arial" w:eastAsia="Arial" w:hAnsi="Arial"/>
                <w:sz w:val="24"/>
                <w:szCs w:val="24"/>
              </w:rPr>
            </w:pP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Individuals responding to the Call for Evidence regarding Equality Law</w:t>
            </w:r>
          </w:p>
        </w:tc>
      </w:tr>
      <w:tr>
        <w:trPr>
          <w:cantSplit w:val="0"/>
          <w:trHeight w:val="1660" w:hRule="atLeast"/>
          <w:tblHeader w:val="0"/>
        </w:trPr>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sz w:val="24"/>
                <w:szCs w:val="24"/>
                <w:rtl w:val="0"/>
              </w:rPr>
              <w:t xml:space="preserve">The personal data will be retained by the Processor until the end of the contract. At which time it will be deleted and written confirmation of deletion will be issued with 5 working days of the end of the contract. </w:t>
            </w:r>
          </w:p>
        </w:tc>
      </w:tr>
    </w:tbl>
    <w:p w:rsidR="00000000" w:rsidDel="00000000" w:rsidP="00000000" w:rsidRDefault="00000000" w:rsidRPr="00000000" w14:paraId="0000009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1">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3">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4">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5">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rtl w:val="0"/>
        </w:rPr>
        <w:t xml:space="preserve">[Supplier/Relevant Authority]: </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the exclusive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7">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9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9E">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[x] months on:</w:t>
      </w:r>
    </w:p>
    <w:p w:rsidR="00000000" w:rsidDel="00000000" w:rsidP="00000000" w:rsidRDefault="00000000" w:rsidRPr="00000000" w14:paraId="0000009F">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0">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1">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5">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6">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9">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B">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C">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AD">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E">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AF">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0">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1">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3">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4">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7">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9">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A">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B">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C">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D">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BE">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B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0">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2">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3">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4">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B">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CD">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numPr>
          <w:ilvl w:val="2"/>
          <w:numId w:val="7"/>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3">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4">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[Guidance: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6">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7">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8">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A">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D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F">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1">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2">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3">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4">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5">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5"/>
    <w:bookmarkEnd w:id="15"/>
    <w:p w:rsidR="00000000" w:rsidDel="00000000" w:rsidP="00000000" w:rsidRDefault="00000000" w:rsidRPr="00000000" w14:paraId="000000EA">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                                           </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0">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ahyDboILK/Rlof7yf/mDoP02yA==">CgMxLjAyCGguZ2pkZ3hzMgppZC4zMGowemxsMgppZC4xZm9iOXRlMgppZC4zem55c2g3MgppZC4yZXQ5MnAwMglpZC50eWpjd3QyCmlkLjNkeTZ2a20yCmlkLjF0M2g1c2YyCmlkLjRkMzRvZzgyCmlkLjJzOGV5bzEyCmlkLjE3ZHA4dnUyCmlkLjNyZGNyam4yCmlkLjI2aW4xcmcyCWlkLmxueGJ6OTIKaWQuMzVua3VuMjIKaWQuMWtzdjR1djIJaC40NHNpbmlvOAByITFYYUhzUEtFZzFEMTdwZU1SckhGSnRBS0l3eDVzQ3VB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2025-06-04T11:50:00Z</dcterms:created>
  <dc:creator>Bridghe Forde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